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E9B" w:rsidRPr="00290E9B" w:rsidRDefault="00610F3D" w:rsidP="00290E9B">
      <w:pPr>
        <w:spacing w:after="0" w:line="240" w:lineRule="auto"/>
        <w:ind w:left="-284" w:right="-369"/>
        <w:jc w:val="center"/>
        <w:rPr>
          <w:rFonts w:ascii="Verdana" w:eastAsia="Times New Roman" w:hAnsi="Verdana" w:cs="Times New Roman"/>
          <w:color w:val="000000"/>
          <w:sz w:val="32"/>
          <w:szCs w:val="24"/>
          <w:lang w:val="en-US" w:eastAsia="zh-CN"/>
        </w:rPr>
      </w:pPr>
      <w:r>
        <w:rPr>
          <w:rFonts w:ascii="Arial Narrow" w:eastAsia="Times New Roman" w:hAnsi="Arial Narrow" w:cs="Times New Roman"/>
          <w:b/>
          <w:bCs/>
          <w:color w:val="000000"/>
          <w:sz w:val="32"/>
          <w:szCs w:val="24"/>
          <w:u w:val="single"/>
          <w:lang w:val="en" w:eastAsia="zh-CN"/>
        </w:rPr>
        <w:t>Subsidized</w:t>
      </w:r>
      <w:r w:rsidR="00290E9B" w:rsidRPr="00290E9B">
        <w:rPr>
          <w:rFonts w:ascii="Arial Narrow" w:eastAsia="Times New Roman" w:hAnsi="Arial Narrow" w:cs="Times New Roman"/>
          <w:b/>
          <w:bCs/>
          <w:color w:val="000000"/>
          <w:sz w:val="32"/>
          <w:szCs w:val="24"/>
          <w:u w:val="single"/>
          <w:lang w:val="en" w:eastAsia="zh-CN"/>
        </w:rPr>
        <w:t xml:space="preserve"> Summer Language Course in Taipei (Ming </w:t>
      </w:r>
      <w:proofErr w:type="spellStart"/>
      <w:r w:rsidR="00290E9B" w:rsidRPr="00290E9B">
        <w:rPr>
          <w:rFonts w:ascii="Arial Narrow" w:eastAsia="Times New Roman" w:hAnsi="Arial Narrow" w:cs="Times New Roman"/>
          <w:b/>
          <w:bCs/>
          <w:color w:val="000000"/>
          <w:sz w:val="32"/>
          <w:szCs w:val="24"/>
          <w:u w:val="single"/>
          <w:lang w:val="en" w:eastAsia="zh-CN"/>
        </w:rPr>
        <w:t>Chuan</w:t>
      </w:r>
      <w:proofErr w:type="spellEnd"/>
      <w:r w:rsidR="00290E9B" w:rsidRPr="00290E9B">
        <w:rPr>
          <w:rFonts w:ascii="Arial Narrow" w:eastAsia="Times New Roman" w:hAnsi="Arial Narrow" w:cs="Times New Roman"/>
          <w:b/>
          <w:bCs/>
          <w:color w:val="000000"/>
          <w:sz w:val="32"/>
          <w:szCs w:val="24"/>
          <w:u w:val="single"/>
          <w:lang w:val="en" w:eastAsia="zh-CN"/>
        </w:rPr>
        <w:t xml:space="preserve"> University)</w:t>
      </w:r>
    </w:p>
    <w:p w:rsidR="00290E9B" w:rsidRPr="00290E9B" w:rsidRDefault="00290E9B" w:rsidP="00290E9B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val="en-US" w:eastAsia="zh-CN"/>
        </w:rPr>
      </w:pPr>
    </w:p>
    <w:p w:rsidR="00290E9B" w:rsidRPr="00290E9B" w:rsidRDefault="00290E9B" w:rsidP="00290E9B">
      <w:pPr>
        <w:spacing w:after="0" w:line="240" w:lineRule="auto"/>
        <w:rPr>
          <w:rFonts w:ascii="Verdana" w:eastAsia="Times New Roman" w:hAnsi="Verdana" w:cs="Times New Roman"/>
          <w:color w:val="000000"/>
          <w:sz w:val="32"/>
          <w:szCs w:val="24"/>
          <w:lang w:val="en-US" w:eastAsia="zh-CN"/>
        </w:rPr>
      </w:pPr>
      <w:r w:rsidRPr="00290E9B">
        <w:rPr>
          <w:rFonts w:ascii="Arial Narrow" w:eastAsia="Times New Roman" w:hAnsi="Arial Narrow" w:cs="Times New Roman"/>
          <w:b/>
          <w:bCs/>
          <w:color w:val="000000"/>
          <w:sz w:val="32"/>
          <w:szCs w:val="24"/>
          <w:lang w:val="en" w:eastAsia="zh-CN"/>
        </w:rPr>
        <w:t>Target group</w:t>
      </w:r>
    </w:p>
    <w:p w:rsidR="00290E9B" w:rsidRPr="00290E9B" w:rsidRDefault="00504BA7" w:rsidP="00290E9B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val="en-US" w:eastAsia="zh-CN"/>
        </w:rPr>
      </w:pPr>
      <w:r>
        <w:rPr>
          <w:rFonts w:ascii="Arial Narrow" w:eastAsia="Times New Roman" w:hAnsi="Arial Narrow" w:cs="Times New Roman"/>
          <w:color w:val="000000"/>
          <w:sz w:val="24"/>
          <w:szCs w:val="24"/>
          <w:lang w:val="en-US" w:eastAsia="zh-CN"/>
        </w:rPr>
        <w:t>Slovenian or Croatian</w:t>
      </w:r>
      <w:r w:rsidR="00290E9B" w:rsidRPr="00290E9B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val="en" w:eastAsia="zh-CN"/>
        </w:rPr>
        <w:t xml:space="preserve"> students who are non-native Mandarin Chinese speakers</w:t>
      </w:r>
      <w:r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 xml:space="preserve"> may receive</w:t>
      </w:r>
      <w:r w:rsidR="00290E9B"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 xml:space="preserve"> funding from the Ministry of Education (MOE) in Taiwan </w:t>
      </w:r>
      <w:r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for</w:t>
      </w:r>
      <w:r w:rsidR="00290E9B"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 xml:space="preserve"> a Mandarin Chinese language course at Ming </w:t>
      </w:r>
      <w:proofErr w:type="spellStart"/>
      <w:r w:rsidR="00290E9B"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Chuan</w:t>
      </w:r>
      <w:proofErr w:type="spellEnd"/>
      <w:r w:rsidR="00290E9B"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 xml:space="preserve"> University in Taipei.</w:t>
      </w:r>
    </w:p>
    <w:p w:rsidR="00290E9B" w:rsidRPr="00290E9B" w:rsidRDefault="00290E9B" w:rsidP="00290E9B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val="en-US" w:eastAsia="zh-CN"/>
        </w:rPr>
      </w:pPr>
    </w:p>
    <w:p w:rsidR="00290E9B" w:rsidRPr="00290E9B" w:rsidRDefault="00290E9B" w:rsidP="00290E9B">
      <w:pPr>
        <w:spacing w:after="0" w:line="240" w:lineRule="auto"/>
        <w:rPr>
          <w:rFonts w:ascii="Verdana" w:eastAsia="Times New Roman" w:hAnsi="Verdana" w:cs="Times New Roman"/>
          <w:color w:val="000000"/>
          <w:sz w:val="32"/>
          <w:szCs w:val="24"/>
          <w:lang w:val="en-US" w:eastAsia="zh-CN"/>
        </w:rPr>
      </w:pPr>
      <w:r w:rsidRPr="00290E9B">
        <w:rPr>
          <w:rFonts w:ascii="Arial Narrow" w:eastAsia="Times New Roman" w:hAnsi="Arial Narrow" w:cs="Times New Roman"/>
          <w:b/>
          <w:bCs/>
          <w:color w:val="000000"/>
          <w:sz w:val="32"/>
          <w:szCs w:val="24"/>
          <w:lang w:val="en" w:eastAsia="zh-CN"/>
        </w:rPr>
        <w:t>Duration, Tuition and Costs</w:t>
      </w:r>
    </w:p>
    <w:p w:rsidR="00290E9B" w:rsidRPr="00290E9B" w:rsidRDefault="00290E9B" w:rsidP="00290E9B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val="en" w:eastAsia="zh-CN"/>
        </w:rPr>
      </w:pPr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For detailed information, please refer to the brochure "MCU Study Tour" (</w:t>
      </w:r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-US" w:eastAsia="zh-CN"/>
        </w:rPr>
        <w:t xml:space="preserve">see </w:t>
      </w:r>
      <w:r w:rsidR="00504BA7">
        <w:rPr>
          <w:rFonts w:ascii="Arial Narrow" w:eastAsia="Times New Roman" w:hAnsi="Arial Narrow" w:cs="Times New Roman"/>
          <w:color w:val="000000"/>
          <w:sz w:val="24"/>
          <w:szCs w:val="24"/>
          <w:lang w:val="en-US" w:eastAsia="zh-CN"/>
        </w:rPr>
        <w:t xml:space="preserve">website or </w:t>
      </w:r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-US" w:eastAsia="zh-CN"/>
        </w:rPr>
        <w:t>QR code).</w:t>
      </w:r>
    </w:p>
    <w:p w:rsidR="00290E9B" w:rsidRPr="00290E9B" w:rsidRDefault="00290E9B" w:rsidP="000F5C7B">
      <w:pPr>
        <w:pStyle w:val="ListParagraph"/>
        <w:numPr>
          <w:ilvl w:val="0"/>
          <w:numId w:val="4"/>
        </w:numPr>
        <w:spacing w:after="0" w:line="240" w:lineRule="auto"/>
        <w:ind w:left="567" w:hanging="425"/>
        <w:rPr>
          <w:rFonts w:ascii="Verdana" w:eastAsia="Times New Roman" w:hAnsi="Verdana" w:cs="Times New Roman"/>
          <w:color w:val="000000"/>
          <w:sz w:val="24"/>
          <w:szCs w:val="24"/>
          <w:lang w:val="en" w:eastAsia="zh-CN"/>
        </w:rPr>
      </w:pPr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The course will take place from</w:t>
      </w:r>
      <w:r w:rsidRPr="00290E9B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val="en" w:eastAsia="zh-CN"/>
        </w:rPr>
        <w:t> 1 July to 26 July 2025</w:t>
      </w:r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.</w:t>
      </w:r>
    </w:p>
    <w:p w:rsidR="00290E9B" w:rsidRPr="00290E9B" w:rsidRDefault="00290E9B" w:rsidP="000F5C7B">
      <w:pPr>
        <w:pStyle w:val="ListParagraph"/>
        <w:numPr>
          <w:ilvl w:val="0"/>
          <w:numId w:val="4"/>
        </w:numPr>
        <w:spacing w:after="0" w:line="240" w:lineRule="auto"/>
        <w:ind w:left="567" w:hanging="425"/>
        <w:rPr>
          <w:rFonts w:ascii="Verdana" w:eastAsia="Times New Roman" w:hAnsi="Verdana" w:cs="Times New Roman"/>
          <w:color w:val="000000"/>
          <w:sz w:val="24"/>
          <w:szCs w:val="24"/>
          <w:lang w:val="en" w:eastAsia="zh-CN"/>
        </w:rPr>
      </w:pPr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Participants attend </w:t>
      </w:r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u w:val="single"/>
          <w:lang w:val="en" w:eastAsia="zh-CN"/>
        </w:rPr>
        <w:t>a total of 60 hours of language lessons in four weeks</w:t>
      </w:r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.</w:t>
      </w:r>
    </w:p>
    <w:p w:rsidR="00290E9B" w:rsidRPr="00290E9B" w:rsidRDefault="00290E9B" w:rsidP="000F5C7B">
      <w:pPr>
        <w:pStyle w:val="ListParagraph"/>
        <w:numPr>
          <w:ilvl w:val="0"/>
          <w:numId w:val="4"/>
        </w:numPr>
        <w:spacing w:after="0" w:line="240" w:lineRule="auto"/>
        <w:ind w:left="567" w:hanging="425"/>
        <w:rPr>
          <w:rFonts w:ascii="Verdana" w:eastAsia="Times New Roman" w:hAnsi="Verdana" w:cs="Times New Roman"/>
          <w:color w:val="000000"/>
          <w:sz w:val="24"/>
          <w:szCs w:val="24"/>
          <w:lang w:val="en-US" w:eastAsia="zh-CN"/>
        </w:rPr>
      </w:pPr>
      <w:proofErr w:type="gramStart"/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2</w:t>
      </w:r>
      <w:proofErr w:type="gramEnd"/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 xml:space="preserve"> language levels are offered. Students </w:t>
      </w:r>
      <w:proofErr w:type="gramStart"/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are assigned</w:t>
      </w:r>
      <w:proofErr w:type="gramEnd"/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 xml:space="preserve"> according to a placement test.</w:t>
      </w:r>
    </w:p>
    <w:p w:rsidR="00290E9B" w:rsidRPr="00290E9B" w:rsidRDefault="00290E9B" w:rsidP="00290E9B">
      <w:pPr>
        <w:spacing w:after="0" w:line="240" w:lineRule="auto"/>
        <w:ind w:left="360"/>
        <w:rPr>
          <w:rFonts w:ascii="Verdana" w:eastAsia="Times New Roman" w:hAnsi="Verdana" w:cs="Times New Roman"/>
          <w:color w:val="000000"/>
          <w:sz w:val="24"/>
          <w:szCs w:val="24"/>
          <w:lang w:val="en-US" w:eastAsia="zh-CN"/>
        </w:rPr>
      </w:pPr>
    </w:p>
    <w:p w:rsidR="00290E9B" w:rsidRPr="00290E9B" w:rsidRDefault="00290E9B" w:rsidP="00290E9B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val="en-US" w:eastAsia="zh-CN"/>
        </w:rPr>
      </w:pPr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The costs for language courses, flights, accommodation, insurance, etc. must be borne by the students themselves:</w:t>
      </w:r>
    </w:p>
    <w:p w:rsidR="00290E9B" w:rsidRPr="00290E9B" w:rsidRDefault="00290E9B" w:rsidP="000F5C7B">
      <w:pPr>
        <w:pStyle w:val="ListParagraph"/>
        <w:numPr>
          <w:ilvl w:val="0"/>
          <w:numId w:val="4"/>
        </w:numPr>
        <w:spacing w:after="0" w:line="240" w:lineRule="auto"/>
        <w:ind w:left="567" w:hanging="425"/>
        <w:rPr>
          <w:rFonts w:ascii="Verdana" w:eastAsia="Times New Roman" w:hAnsi="Verdana" w:cs="Times New Roman"/>
          <w:color w:val="000000"/>
          <w:sz w:val="24"/>
          <w:szCs w:val="24"/>
          <w:lang w:val="en-US" w:eastAsia="zh-CN"/>
        </w:rPr>
      </w:pPr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Tuition fees: 1</w:t>
      </w:r>
      <w:r w:rsidR="00E9581A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3000 NTD (approx. 383</w:t>
      </w:r>
      <w:r w:rsidR="00695942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€) (</w:t>
      </w:r>
      <w:r w:rsidR="00E9581A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exchange rate</w:t>
      </w:r>
      <w:r w:rsidR="00695942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 xml:space="preserve"> </w:t>
      </w:r>
      <w:r w:rsidR="00E9581A" w:rsidRPr="00E9581A">
        <w:rPr>
          <w:rFonts w:ascii="Arial Narrow" w:eastAsia="Calibri" w:hAnsi="Arial Narrow" w:cs="Tahoma"/>
          <w:lang w:val="en-US"/>
        </w:rPr>
        <w:t>08.01.2025: 1€=</w:t>
      </w:r>
      <w:r w:rsidR="00E9581A" w:rsidRPr="00E9581A">
        <w:rPr>
          <w:rFonts w:ascii="Arial Narrow" w:hAnsi="Arial Narrow" w:cs="Tahoma"/>
          <w:lang w:val="en-US"/>
        </w:rPr>
        <w:t xml:space="preserve"> </w:t>
      </w:r>
      <w:r w:rsidR="00E9581A" w:rsidRPr="00E9581A">
        <w:rPr>
          <w:rFonts w:ascii="Arial Narrow" w:eastAsia="Calibri" w:hAnsi="Arial Narrow" w:cs="Tahoma"/>
          <w:lang w:val="en-US"/>
        </w:rPr>
        <w:t>33,91 NTD</w:t>
      </w:r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-US" w:eastAsia="zh-CN"/>
        </w:rPr>
        <w:t>)</w:t>
      </w:r>
    </w:p>
    <w:p w:rsidR="00290E9B" w:rsidRPr="00290E9B" w:rsidRDefault="00290E9B" w:rsidP="000F5C7B">
      <w:pPr>
        <w:spacing w:after="0" w:line="240" w:lineRule="auto"/>
        <w:ind w:left="567" w:hanging="425"/>
        <w:rPr>
          <w:rFonts w:ascii="Verdana" w:eastAsia="Times New Roman" w:hAnsi="Verdana" w:cs="Times New Roman"/>
          <w:color w:val="000000"/>
          <w:sz w:val="24"/>
          <w:szCs w:val="24"/>
          <w:lang w:val="en-US" w:eastAsia="zh-CN"/>
        </w:rPr>
      </w:pPr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 xml:space="preserve">Tuition </w:t>
      </w:r>
      <w:proofErr w:type="gramStart"/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must be transferred</w:t>
      </w:r>
      <w:proofErr w:type="gramEnd"/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 xml:space="preserve"> to MCU </w:t>
      </w:r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u w:val="single"/>
          <w:lang w:val="en" w:eastAsia="zh-CN"/>
        </w:rPr>
        <w:t>within one month of registration</w:t>
      </w:r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.</w:t>
      </w:r>
    </w:p>
    <w:p w:rsidR="00290E9B" w:rsidRPr="00290E9B" w:rsidRDefault="00290E9B" w:rsidP="000F5C7B">
      <w:pPr>
        <w:pStyle w:val="ListParagraph"/>
        <w:numPr>
          <w:ilvl w:val="0"/>
          <w:numId w:val="4"/>
        </w:numPr>
        <w:spacing w:after="0" w:line="240" w:lineRule="auto"/>
        <w:ind w:left="567" w:hanging="425"/>
        <w:rPr>
          <w:rFonts w:ascii="Verdana" w:eastAsia="Times New Roman" w:hAnsi="Verdana" w:cs="Times New Roman"/>
          <w:color w:val="000000"/>
          <w:sz w:val="24"/>
          <w:szCs w:val="24"/>
          <w:lang w:val="en" w:eastAsia="zh-CN"/>
        </w:rPr>
      </w:pPr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 xml:space="preserve">Accommodation at </w:t>
      </w:r>
      <w:proofErr w:type="spellStart"/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Boutech</w:t>
      </w:r>
      <w:proofErr w:type="spellEnd"/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 xml:space="preserve"> </w:t>
      </w:r>
      <w:proofErr w:type="spellStart"/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Jiantan</w:t>
      </w:r>
      <w:proofErr w:type="spellEnd"/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 xml:space="preserve"> Hotel</w:t>
      </w:r>
    </w:p>
    <w:p w:rsidR="00290E9B" w:rsidRPr="00290E9B" w:rsidRDefault="00290E9B" w:rsidP="000F5C7B">
      <w:pPr>
        <w:spacing w:after="0" w:line="240" w:lineRule="auto"/>
        <w:ind w:left="567" w:hanging="425"/>
        <w:rPr>
          <w:rFonts w:ascii="Verdana" w:eastAsia="Times New Roman" w:hAnsi="Verdana" w:cs="Times New Roman"/>
          <w:color w:val="000000"/>
          <w:sz w:val="24"/>
          <w:szCs w:val="24"/>
          <w:lang w:val="en-US" w:eastAsia="zh-CN"/>
        </w:rPr>
      </w:pPr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Premium Double Room without Breakfast:</w:t>
      </w:r>
    </w:p>
    <w:p w:rsidR="00290E9B" w:rsidRDefault="005054EB" w:rsidP="000F5C7B">
      <w:pPr>
        <w:spacing w:after="0" w:line="240" w:lineRule="auto"/>
        <w:ind w:left="567" w:hanging="425"/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</w:pPr>
      <w:r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Single occupancy: 14.600 NTD per person and</w:t>
      </w:r>
      <w:r w:rsidR="00290E9B"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 xml:space="preserve"> week (approx. </w:t>
      </w:r>
      <w:r w:rsidR="00E9581A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431</w:t>
      </w:r>
      <w:r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€); for 4 weeks 58.400 NTD (</w:t>
      </w:r>
      <w:r w:rsidR="00E9581A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1.725</w:t>
      </w:r>
      <w:r w:rsidR="00290E9B"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€</w:t>
      </w:r>
      <w:r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)</w:t>
      </w:r>
    </w:p>
    <w:p w:rsidR="005054EB" w:rsidRDefault="005054EB" w:rsidP="000F5C7B">
      <w:pPr>
        <w:spacing w:after="0" w:line="240" w:lineRule="auto"/>
        <w:ind w:left="567" w:hanging="425"/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</w:pPr>
      <w:r w:rsidRPr="005054E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 xml:space="preserve">Double </w:t>
      </w:r>
      <w:r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 xml:space="preserve">occupancy: 7.300 NTD </w:t>
      </w:r>
      <w:r w:rsidR="00E9581A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per person and week (approx. 215</w:t>
      </w:r>
      <w:r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 xml:space="preserve">€; random </w:t>
      </w:r>
      <w:r w:rsidR="000F5C7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allotment</w:t>
      </w:r>
      <w:r w:rsidR="00E9581A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) 4 weeks 29.200 NTD (861</w:t>
      </w:r>
      <w:r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€)</w:t>
      </w:r>
    </w:p>
    <w:p w:rsidR="000F5C7B" w:rsidRPr="005054EB" w:rsidRDefault="000F5C7B" w:rsidP="000F5C7B">
      <w:pPr>
        <w:spacing w:after="0" w:line="240" w:lineRule="auto"/>
        <w:ind w:left="567" w:hanging="425"/>
        <w:jc w:val="center"/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</w:pPr>
      <w:r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 xml:space="preserve">***In case of an uneven number of bookings the desired allotment of rooms </w:t>
      </w:r>
      <w:proofErr w:type="gramStart"/>
      <w:r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cannot be guaranteed</w:t>
      </w:r>
      <w:proofErr w:type="gramEnd"/>
      <w:r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 xml:space="preserve"> ***</w:t>
      </w:r>
    </w:p>
    <w:p w:rsidR="00290E9B" w:rsidRPr="00290E9B" w:rsidRDefault="00EC4DDE" w:rsidP="000F5C7B">
      <w:pPr>
        <w:pStyle w:val="ListParagraph"/>
        <w:numPr>
          <w:ilvl w:val="0"/>
          <w:numId w:val="4"/>
        </w:numPr>
        <w:spacing w:after="0" w:line="240" w:lineRule="auto"/>
        <w:ind w:left="567" w:hanging="425"/>
        <w:rPr>
          <w:rFonts w:ascii="Verdana" w:eastAsia="Times New Roman" w:hAnsi="Verdana" w:cs="Times New Roman"/>
          <w:color w:val="000000"/>
          <w:sz w:val="24"/>
          <w:szCs w:val="24"/>
          <w:lang w:val="en" w:eastAsia="zh-CN"/>
        </w:rPr>
      </w:pPr>
      <w:r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The c</w:t>
      </w:r>
      <w:r w:rsidR="00290E9B"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 xml:space="preserve">ost of living is individual, but </w:t>
      </w:r>
      <w:proofErr w:type="gramStart"/>
      <w:r w:rsidR="00290E9B"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is estimated</w:t>
      </w:r>
      <w:proofErr w:type="gramEnd"/>
      <w:r w:rsidR="00290E9B"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 xml:space="preserve"> to be around €400-500 for a month on average.</w:t>
      </w:r>
    </w:p>
    <w:p w:rsidR="00290E9B" w:rsidRPr="00290E9B" w:rsidRDefault="00290E9B" w:rsidP="00290E9B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val="en-US" w:eastAsia="zh-CN"/>
        </w:rPr>
      </w:pPr>
    </w:p>
    <w:p w:rsidR="00290E9B" w:rsidRPr="00290E9B" w:rsidRDefault="00EC4DDE" w:rsidP="00290E9B">
      <w:pPr>
        <w:spacing w:after="0" w:line="240" w:lineRule="auto"/>
        <w:rPr>
          <w:rFonts w:ascii="Verdana" w:eastAsia="Times New Roman" w:hAnsi="Verdana" w:cs="Times New Roman"/>
          <w:color w:val="000000"/>
          <w:sz w:val="32"/>
          <w:szCs w:val="24"/>
          <w:lang w:val="en-US" w:eastAsia="zh-CN"/>
        </w:rPr>
      </w:pPr>
      <w:r>
        <w:rPr>
          <w:rFonts w:ascii="Arial Narrow" w:eastAsia="Times New Roman" w:hAnsi="Arial Narrow" w:cs="Times New Roman"/>
          <w:b/>
          <w:bCs/>
          <w:color w:val="000000"/>
          <w:sz w:val="32"/>
          <w:szCs w:val="24"/>
          <w:lang w:val="en" w:eastAsia="zh-CN"/>
        </w:rPr>
        <w:t>Financial support from the Ministry of Education</w:t>
      </w:r>
    </w:p>
    <w:p w:rsidR="00290E9B" w:rsidRPr="00290E9B" w:rsidRDefault="00290E9B" w:rsidP="00290E9B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val="en-US" w:eastAsia="zh-CN"/>
        </w:rPr>
      </w:pPr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The </w:t>
      </w:r>
      <w:r w:rsidRPr="00290E9B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val="en" w:eastAsia="zh-CN"/>
        </w:rPr>
        <w:t>MOE offers a weekly support of 6000 NTD</w:t>
      </w:r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 </w:t>
      </w:r>
      <w:r w:rsidR="00E9581A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val="en" w:eastAsia="zh-CN"/>
        </w:rPr>
        <w:t>(~177</w:t>
      </w:r>
      <w:r w:rsidRPr="00290E9B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val="en" w:eastAsia="zh-CN"/>
        </w:rPr>
        <w:t>€) per part</w:t>
      </w:r>
      <w:r w:rsidR="00E9581A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val="en" w:eastAsia="zh-CN"/>
        </w:rPr>
        <w:t>icipant (for 4 weeks approx. 708</w:t>
      </w:r>
      <w:r w:rsidRPr="00290E9B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val="en" w:eastAsia="zh-CN"/>
        </w:rPr>
        <w:t>€).</w:t>
      </w:r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 xml:space="preserve"> The funding </w:t>
      </w:r>
      <w:proofErr w:type="gramStart"/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will be applied</w:t>
      </w:r>
      <w:proofErr w:type="gramEnd"/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 xml:space="preserve"> for by the MCU to the MOE after the application deadline and then paid out to the participants by the MCU. It can take a few weeks for the MOE to approve the funding. In case of absence from the course, the </w:t>
      </w:r>
      <w:proofErr w:type="gramStart"/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funding must be refunded by the participant</w:t>
      </w:r>
      <w:proofErr w:type="gramEnd"/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.</w:t>
      </w:r>
    </w:p>
    <w:p w:rsidR="00290E9B" w:rsidRPr="00290E9B" w:rsidRDefault="00290E9B" w:rsidP="00290E9B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val="en-US" w:eastAsia="zh-CN"/>
        </w:rPr>
      </w:pPr>
    </w:p>
    <w:p w:rsidR="00290E9B" w:rsidRPr="00290E9B" w:rsidRDefault="00290E9B" w:rsidP="00290E9B">
      <w:pPr>
        <w:spacing w:after="0" w:line="240" w:lineRule="auto"/>
        <w:rPr>
          <w:rFonts w:ascii="Verdana" w:eastAsia="Times New Roman" w:hAnsi="Verdana" w:cs="Times New Roman"/>
          <w:color w:val="000000"/>
          <w:sz w:val="32"/>
          <w:szCs w:val="24"/>
          <w:lang w:val="en-US" w:eastAsia="zh-CN"/>
        </w:rPr>
      </w:pPr>
      <w:r w:rsidRPr="00290E9B">
        <w:rPr>
          <w:rFonts w:ascii="Arial Narrow" w:eastAsia="Times New Roman" w:hAnsi="Arial Narrow" w:cs="Times New Roman"/>
          <w:b/>
          <w:bCs/>
          <w:color w:val="000000"/>
          <w:sz w:val="32"/>
          <w:szCs w:val="24"/>
          <w:lang w:val="en" w:eastAsia="zh-CN"/>
        </w:rPr>
        <w:t>Appli</w:t>
      </w:r>
      <w:r w:rsidR="00504BA7">
        <w:rPr>
          <w:rFonts w:ascii="Arial Narrow" w:eastAsia="Times New Roman" w:hAnsi="Arial Narrow" w:cs="Times New Roman"/>
          <w:b/>
          <w:bCs/>
          <w:color w:val="000000"/>
          <w:sz w:val="32"/>
          <w:szCs w:val="24"/>
          <w:lang w:val="en" w:eastAsia="zh-CN"/>
        </w:rPr>
        <w:t>cation process and documents (via</w:t>
      </w:r>
      <w:r w:rsidRPr="00290E9B">
        <w:rPr>
          <w:rFonts w:ascii="Arial Narrow" w:eastAsia="Times New Roman" w:hAnsi="Arial Narrow" w:cs="Times New Roman"/>
          <w:b/>
          <w:bCs/>
          <w:color w:val="000000"/>
          <w:sz w:val="32"/>
          <w:szCs w:val="24"/>
          <w:lang w:val="en" w:eastAsia="zh-CN"/>
        </w:rPr>
        <w:t xml:space="preserve"> email)</w:t>
      </w:r>
    </w:p>
    <w:p w:rsidR="00290E9B" w:rsidRPr="00290E9B" w:rsidRDefault="00290E9B" w:rsidP="00290E9B">
      <w:pPr>
        <w:pStyle w:val="ListParagraph"/>
        <w:numPr>
          <w:ilvl w:val="0"/>
          <w:numId w:val="2"/>
        </w:num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val="en" w:eastAsia="zh-CN"/>
        </w:rPr>
      </w:pPr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 xml:space="preserve">Fill out the </w:t>
      </w:r>
      <w:hyperlink r:id="rId5" w:history="1">
        <w:r w:rsidRPr="00504BA7">
          <w:rPr>
            <w:rStyle w:val="Hyperlink"/>
            <w:rFonts w:ascii="Arial Narrow" w:eastAsia="Times New Roman" w:hAnsi="Arial Narrow" w:cs="Times New Roman"/>
            <w:sz w:val="24"/>
            <w:szCs w:val="24"/>
            <w:lang w:val="en" w:eastAsia="zh-CN"/>
          </w:rPr>
          <w:t>Google registration form</w:t>
        </w:r>
      </w:hyperlink>
    </w:p>
    <w:p w:rsidR="00290E9B" w:rsidRPr="00290E9B" w:rsidRDefault="00290E9B" w:rsidP="00290E9B">
      <w:pPr>
        <w:pStyle w:val="ListParagraph"/>
        <w:numPr>
          <w:ilvl w:val="0"/>
          <w:numId w:val="2"/>
        </w:numPr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</w:pPr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Screenshot of the confirmation of the completed Google Form</w:t>
      </w:r>
    </w:p>
    <w:p w:rsidR="00290E9B" w:rsidRPr="00290E9B" w:rsidRDefault="00290E9B" w:rsidP="00290E9B">
      <w:pPr>
        <w:pStyle w:val="ListParagraph"/>
        <w:numPr>
          <w:ilvl w:val="0"/>
          <w:numId w:val="2"/>
        </w:numPr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</w:pPr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Copy of passport</w:t>
      </w:r>
    </w:p>
    <w:p w:rsidR="00290E9B" w:rsidRPr="000F5C7B" w:rsidRDefault="00290E9B" w:rsidP="000F5C7B">
      <w:pPr>
        <w:pStyle w:val="ListParagraph"/>
        <w:numPr>
          <w:ilvl w:val="0"/>
          <w:numId w:val="2"/>
        </w:numPr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</w:pPr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Confirmation of enrolment</w:t>
      </w:r>
    </w:p>
    <w:p w:rsidR="00290E9B" w:rsidRPr="00290E9B" w:rsidRDefault="00290E9B" w:rsidP="00290E9B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val="en-US" w:eastAsia="zh-CN"/>
        </w:rPr>
      </w:pPr>
      <w:r w:rsidRPr="00290E9B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val="en" w:eastAsia="zh-CN"/>
        </w:rPr>
        <w:t>Submission office</w:t>
      </w:r>
      <w:r w:rsidRPr="00290E9B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val="en-US" w:eastAsia="zh-CN"/>
        </w:rPr>
        <w:br/>
      </w:r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Education Department of Taipei Economic and Cultural Bureau</w:t>
      </w:r>
    </w:p>
    <w:p w:rsidR="00290E9B" w:rsidRPr="00290E9B" w:rsidRDefault="00290E9B" w:rsidP="00290E9B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zh-CN"/>
        </w:rPr>
      </w:pPr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eastAsia="zh-CN"/>
        </w:rPr>
        <w:t>Wagramer Straße 19/11, 1220 Vienna</w:t>
      </w:r>
    </w:p>
    <w:p w:rsidR="00290E9B" w:rsidRPr="00290E9B" w:rsidRDefault="00290E9B" w:rsidP="00290E9B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zh-CN"/>
        </w:rPr>
      </w:pPr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eastAsia="zh-CN"/>
        </w:rPr>
        <w:t>Email: </w:t>
      </w:r>
      <w:hyperlink r:id="rId6" w:history="1">
        <w:r w:rsidRPr="00290E9B">
          <w:rPr>
            <w:rFonts w:ascii="Arial Narrow" w:eastAsia="Times New Roman" w:hAnsi="Arial Narrow" w:cs="Times New Roman"/>
            <w:color w:val="0000FF"/>
            <w:sz w:val="24"/>
            <w:szCs w:val="24"/>
            <w:u w:val="single"/>
            <w:lang w:eastAsia="zh-CN"/>
          </w:rPr>
          <w:t>bildung@taipei.at</w:t>
        </w:r>
      </w:hyperlink>
    </w:p>
    <w:p w:rsidR="00A24A79" w:rsidRPr="000F5C7B" w:rsidRDefault="00290E9B" w:rsidP="000F5C7B">
      <w:pPr>
        <w:spacing w:line="240" w:lineRule="auto"/>
        <w:rPr>
          <w:rFonts w:ascii="Verdana" w:eastAsia="Times New Roman" w:hAnsi="Verdana" w:cs="Times New Roman"/>
          <w:color w:val="000000"/>
          <w:sz w:val="24"/>
          <w:szCs w:val="24"/>
          <w:lang w:val="en-US" w:eastAsia="zh-CN"/>
        </w:rPr>
      </w:pPr>
      <w:r w:rsidRPr="00290E9B">
        <w:rPr>
          <w:rFonts w:ascii="Arial Narrow" w:eastAsia="Times New Roman" w:hAnsi="Arial Narrow" w:cs="Times New Roman"/>
          <w:color w:val="000000"/>
          <w:sz w:val="24"/>
          <w:szCs w:val="24"/>
          <w:lang w:val="en" w:eastAsia="zh-CN"/>
        </w:rPr>
        <w:t>T: 01/212 47 20 88</w:t>
      </w:r>
    </w:p>
    <w:p w:rsidR="00290E9B" w:rsidRPr="00C44C16" w:rsidRDefault="008B7A85" w:rsidP="00290E9B">
      <w:pPr>
        <w:rPr>
          <w:lang w:val="en-US"/>
        </w:rPr>
      </w:pPr>
      <w:r w:rsidRPr="005054EB">
        <w:rPr>
          <w:rFonts w:ascii="Arial Narrow" w:hAnsi="Arial Narrow"/>
          <w:b/>
          <w:noProof/>
          <w:sz w:val="20"/>
          <w:lang w:eastAsia="zh-CN"/>
        </w:rPr>
        <mc:AlternateContent>
          <mc:Choice Requires="wps">
            <w:drawing>
              <wp:anchor distT="45720" distB="45720" distL="114300" distR="114300" simplePos="0" relativeHeight="251661824" behindDoc="1" locked="0" layoutInCell="1" allowOverlap="1" wp14:anchorId="2C254035" wp14:editId="2C1CF1D8">
                <wp:simplePos x="0" y="0"/>
                <wp:positionH relativeFrom="column">
                  <wp:posOffset>4260655</wp:posOffset>
                </wp:positionH>
                <wp:positionV relativeFrom="paragraph">
                  <wp:posOffset>1899137</wp:posOffset>
                </wp:positionV>
                <wp:extent cx="1750263" cy="344805"/>
                <wp:effectExtent l="0" t="0" r="21590" b="1714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0263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4EB" w:rsidRPr="00782BB0" w:rsidRDefault="005054EB" w:rsidP="005054EB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 xml:space="preserve">Google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</w:rPr>
                              <w:t>registration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</w:rPr>
                              <w:t xml:space="preserve">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25403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5.5pt;margin-top:149.55pt;width:137.8pt;height:27.15pt;z-index:-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">
                <v:textbox>
                  <w:txbxContent>
                    <w:p w:rsidR="005054EB" w:rsidRPr="00782BB0" w:rsidRDefault="005054EB" w:rsidP="005054EB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 xml:space="preserve">Google </w:t>
                      </w:r>
                      <w:proofErr w:type="spellStart"/>
                      <w:r>
                        <w:rPr>
                          <w:rFonts w:ascii="Tahoma" w:hAnsi="Tahoma" w:cs="Tahoma"/>
                        </w:rPr>
                        <w:t>registration</w:t>
                      </w:r>
                      <w:proofErr w:type="spellEnd"/>
                      <w:r>
                        <w:rPr>
                          <w:rFonts w:ascii="Tahoma" w:hAnsi="Tahoma" w:cs="Tahoma"/>
                        </w:rPr>
                        <w:t xml:space="preserve"> form</w:t>
                      </w:r>
                    </w:p>
                  </w:txbxContent>
                </v:textbox>
              </v:shape>
            </w:pict>
          </mc:Fallback>
        </mc:AlternateContent>
      </w:r>
      <w:r w:rsidRPr="00E40613">
        <w:rPr>
          <w:rFonts w:ascii="Arial Narrow" w:hAnsi="Arial Narrow"/>
          <w:b/>
          <w:noProof/>
          <w:sz w:val="20"/>
          <w:lang w:eastAsia="zh-CN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>
                <wp:simplePos x="0" y="0"/>
                <wp:positionH relativeFrom="column">
                  <wp:posOffset>53293</wp:posOffset>
                </wp:positionH>
                <wp:positionV relativeFrom="paragraph">
                  <wp:posOffset>1932796</wp:posOffset>
                </wp:positionV>
                <wp:extent cx="2092462" cy="344805"/>
                <wp:effectExtent l="0" t="0" r="22225" b="171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2462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C16" w:rsidRPr="001E0574" w:rsidRDefault="00C44C16" w:rsidP="00C44C16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Homepage Education Division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4.2pt;margin-top:152.2pt;width:164.75pt;height:27.1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">
                <v:textbox>
                  <w:txbxContent>
                    <w:p w:rsidR="00C44C16" w:rsidRPr="001E0574" w:rsidRDefault="00C44C16" w:rsidP="00C44C16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Homepage Education Division</w:t>
                      </w:r>
                    </w:p>
                  </w:txbxContent>
                </v:textbox>
              </v:shape>
            </w:pict>
          </mc:Fallback>
        </mc:AlternateContent>
      </w:r>
      <w:r w:rsidRPr="00E40613">
        <w:rPr>
          <w:rFonts w:ascii="Arial Narrow" w:hAnsi="Arial Narrow"/>
          <w:b/>
          <w:noProof/>
          <w:sz w:val="20"/>
          <w:lang w:eastAsia="zh-CN"/>
        </w:rPr>
        <mc:AlternateContent>
          <mc:Choice Requires="wps">
            <w:drawing>
              <wp:anchor distT="45720" distB="45720" distL="114300" distR="114300" simplePos="0" relativeHeight="251657728" behindDoc="1" locked="0" layoutInCell="1" allowOverlap="1">
                <wp:simplePos x="0" y="0"/>
                <wp:positionH relativeFrom="column">
                  <wp:posOffset>2482345</wp:posOffset>
                </wp:positionH>
                <wp:positionV relativeFrom="paragraph">
                  <wp:posOffset>1910357</wp:posOffset>
                </wp:positionV>
                <wp:extent cx="1464162" cy="344805"/>
                <wp:effectExtent l="0" t="0" r="22225" b="1714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162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C16" w:rsidRPr="004F620F" w:rsidRDefault="00C44C16" w:rsidP="00C44C16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Further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195.45pt;margin-top:150.4pt;width:115.3pt;height:27.15pt;z-index:-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">
                <v:textbox>
                  <w:txbxContent>
                    <w:p w:rsidR="00C44C16" w:rsidRPr="004F620F" w:rsidRDefault="00C44C16" w:rsidP="00C44C16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Further Information</w:t>
                      </w:r>
                    </w:p>
                  </w:txbxContent>
                </v:textbox>
              </v:shape>
            </w:pict>
          </mc:Fallback>
        </mc:AlternateContent>
      </w:r>
      <w:r w:rsidR="000F5C7B">
        <w:rPr>
          <w:rFonts w:ascii="Arial Narrow" w:hAnsi="Arial Narrow"/>
          <w:b/>
          <w:bCs/>
          <w:noProof/>
          <w:color w:val="000000"/>
          <w:sz w:val="32"/>
          <w:szCs w:val="32"/>
          <w:lang w:eastAsia="zh-CN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>
                <wp:simplePos x="0" y="0"/>
                <wp:positionH relativeFrom="margin">
                  <wp:posOffset>244475</wp:posOffset>
                </wp:positionH>
                <wp:positionV relativeFrom="margin">
                  <wp:posOffset>9658350</wp:posOffset>
                </wp:positionV>
                <wp:extent cx="6089015" cy="469900"/>
                <wp:effectExtent l="0" t="0" r="6985" b="635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9015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4C16" w:rsidRPr="00C44C16" w:rsidRDefault="00C44C16" w:rsidP="00C44C16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C44C16">
                              <w:rPr>
                                <w:rFonts w:ascii="Arial Narrow" w:hAnsi="Arial Narrow"/>
                                <w:sz w:val="18"/>
                                <w:szCs w:val="18"/>
                                <w:lang w:val="en-US"/>
                              </w:rPr>
                              <w:t>*** In the event of unforeseeable circumstances and in order to comply with government regulations and decisions, the ***</w:t>
                            </w:r>
                          </w:p>
                          <w:p w:rsidR="00C44C16" w:rsidRPr="00C44C16" w:rsidRDefault="00C44C16" w:rsidP="00C44C16">
                            <w:pPr>
                              <w:spacing w:after="0"/>
                              <w:jc w:val="center"/>
                              <w:rPr>
                                <w:rFonts w:ascii="Arial Narrow" w:hAnsi="Arial Narrow" w:cs="Tahoma"/>
                                <w:lang w:val="en-US"/>
                              </w:rPr>
                            </w:pPr>
                            <w:r w:rsidRPr="00C44C16">
                              <w:rPr>
                                <w:rFonts w:ascii="Arial Narrow" w:hAnsi="Arial Narrow"/>
                                <w:sz w:val="18"/>
                                <w:szCs w:val="18"/>
                                <w:lang w:val="en-US"/>
                              </w:rPr>
                              <w:t xml:space="preserve">*** </w:t>
                            </w:r>
                            <w:proofErr w:type="gramStart"/>
                            <w:r w:rsidRPr="00C44C16">
                              <w:rPr>
                                <w:rFonts w:ascii="Arial Narrow" w:hAnsi="Arial Narrow"/>
                                <w:sz w:val="18"/>
                                <w:szCs w:val="18"/>
                                <w:lang w:val="en-US"/>
                              </w:rPr>
                              <w:t>organizer</w:t>
                            </w:r>
                            <w:proofErr w:type="gramEnd"/>
                            <w:r w:rsidRPr="00C44C16">
                              <w:rPr>
                                <w:rFonts w:ascii="Arial Narrow" w:hAnsi="Arial Narrow"/>
                                <w:sz w:val="18"/>
                                <w:szCs w:val="18"/>
                                <w:lang w:val="en-US"/>
                              </w:rPr>
                              <w:t xml:space="preserve"> reserves the right to modify </w:t>
                            </w:r>
                            <w:bookmarkStart w:id="0" w:name="_GoBack"/>
                            <w:r w:rsidRPr="00C44C16">
                              <w:rPr>
                                <w:rFonts w:ascii="Arial Narrow" w:hAnsi="Arial Narrow"/>
                                <w:sz w:val="18"/>
                                <w:szCs w:val="18"/>
                                <w:lang w:val="en-US"/>
                              </w:rPr>
                              <w:t>or terminate the activity</w:t>
                            </w:r>
                            <w:bookmarkEnd w:id="0"/>
                            <w:r w:rsidRPr="00C44C16">
                              <w:rPr>
                                <w:rFonts w:ascii="Arial Narrow" w:hAnsi="Arial Narrow"/>
                                <w:sz w:val="18"/>
                                <w:szCs w:val="18"/>
                                <w:lang w:val="en-US"/>
                              </w:rPr>
                              <w:t xml:space="preserve"> and conditions ***.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margin-left:19.25pt;margin-top:760.5pt;width:479.45pt;height:37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" stroked="f">
                <v:textbox>
                  <w:txbxContent>
                    <w:p w:rsidR="00C44C16" w:rsidRPr="00C44C16" w:rsidRDefault="00C44C16" w:rsidP="00C44C16">
                      <w:pPr>
                        <w:spacing w:after="0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  <w:lang w:val="en-US"/>
                        </w:rPr>
                      </w:pPr>
                      <w:r w:rsidRPr="00C44C16">
                        <w:rPr>
                          <w:rFonts w:ascii="Arial Narrow" w:hAnsi="Arial Narrow"/>
                          <w:sz w:val="18"/>
                          <w:szCs w:val="18"/>
                          <w:lang w:val="en-US"/>
                        </w:rPr>
                        <w:t>*** In the event of unforeseeable circumstances and in order to comply with government regulations and decisions, the ***</w:t>
                      </w:r>
                    </w:p>
                    <w:p w:rsidR="00C44C16" w:rsidRPr="00C44C16" w:rsidRDefault="00C44C16" w:rsidP="00C44C16">
                      <w:pPr>
                        <w:spacing w:after="0"/>
                        <w:jc w:val="center"/>
                        <w:rPr>
                          <w:rFonts w:ascii="Arial Narrow" w:hAnsi="Arial Narrow" w:cs="Tahoma"/>
                          <w:lang w:val="en-US"/>
                        </w:rPr>
                      </w:pPr>
                      <w:r w:rsidRPr="00C44C16">
                        <w:rPr>
                          <w:rFonts w:ascii="Arial Narrow" w:hAnsi="Arial Narrow"/>
                          <w:sz w:val="18"/>
                          <w:szCs w:val="18"/>
                          <w:lang w:val="en-US"/>
                        </w:rPr>
                        <w:t xml:space="preserve">*** </w:t>
                      </w:r>
                      <w:proofErr w:type="gramStart"/>
                      <w:r w:rsidRPr="00C44C16">
                        <w:rPr>
                          <w:rFonts w:ascii="Arial Narrow" w:hAnsi="Arial Narrow"/>
                          <w:sz w:val="18"/>
                          <w:szCs w:val="18"/>
                          <w:lang w:val="en-US"/>
                        </w:rPr>
                        <w:t>organizer</w:t>
                      </w:r>
                      <w:proofErr w:type="gramEnd"/>
                      <w:r w:rsidRPr="00C44C16">
                        <w:rPr>
                          <w:rFonts w:ascii="Arial Narrow" w:hAnsi="Arial Narrow"/>
                          <w:sz w:val="18"/>
                          <w:szCs w:val="18"/>
                          <w:lang w:val="en-US"/>
                        </w:rPr>
                        <w:t xml:space="preserve"> reserves the right to modify </w:t>
                      </w:r>
                      <w:bookmarkStart w:id="1" w:name="_GoBack"/>
                      <w:r w:rsidRPr="00C44C16">
                        <w:rPr>
                          <w:rFonts w:ascii="Arial Narrow" w:hAnsi="Arial Narrow"/>
                          <w:sz w:val="18"/>
                          <w:szCs w:val="18"/>
                          <w:lang w:val="en-US"/>
                        </w:rPr>
                        <w:t>or terminate the activity</w:t>
                      </w:r>
                      <w:bookmarkEnd w:id="1"/>
                      <w:r w:rsidRPr="00C44C16">
                        <w:rPr>
                          <w:rFonts w:ascii="Arial Narrow" w:hAnsi="Arial Narrow"/>
                          <w:sz w:val="18"/>
                          <w:szCs w:val="18"/>
                          <w:lang w:val="en-US"/>
                        </w:rPr>
                        <w:t xml:space="preserve"> and conditions ***.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5054EB" w:rsidRPr="005054EB">
        <w:rPr>
          <w:rFonts w:ascii="Arial Narrow" w:hAnsi="Arial Narrow"/>
          <w:b/>
          <w:noProof/>
          <w:sz w:val="20"/>
          <w:lang w:eastAsia="zh-CN"/>
        </w:rPr>
        <w:drawing>
          <wp:anchor distT="0" distB="0" distL="114300" distR="114300" simplePos="0" relativeHeight="251662848" behindDoc="1" locked="0" layoutInCell="1" allowOverlap="1" wp14:anchorId="7E099590" wp14:editId="50BB9EBC">
            <wp:simplePos x="0" y="0"/>
            <wp:positionH relativeFrom="column">
              <wp:posOffset>4672330</wp:posOffset>
            </wp:positionH>
            <wp:positionV relativeFrom="paragraph">
              <wp:posOffset>749935</wp:posOffset>
            </wp:positionV>
            <wp:extent cx="1080135" cy="1101090"/>
            <wp:effectExtent l="0" t="0" r="0" b="0"/>
            <wp:wrapNone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82" t="4176" r="5882" b="58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10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54EB" w:rsidRPr="00E40613">
        <w:rPr>
          <w:rFonts w:ascii="Arial Narrow" w:hAnsi="Arial Narrow"/>
          <w:b/>
          <w:noProof/>
          <w:sz w:val="20"/>
          <w:lang w:eastAsia="zh-CN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492760</wp:posOffset>
            </wp:positionH>
            <wp:positionV relativeFrom="paragraph">
              <wp:posOffset>653415</wp:posOffset>
            </wp:positionV>
            <wp:extent cx="1259840" cy="125984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54EB">
        <w:rPr>
          <w:noProof/>
          <w:lang w:eastAsia="zh-CN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744855</wp:posOffset>
            </wp:positionV>
            <wp:extent cx="1114425" cy="1090295"/>
            <wp:effectExtent l="0" t="0" r="952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02" t="6010" r="6061" b="72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4BA7">
        <w:rPr>
          <w:rFonts w:ascii="Arial Narrow" w:hAnsi="Arial Narrow"/>
          <w:b/>
          <w:bCs/>
          <w:color w:val="000000"/>
          <w:sz w:val="32"/>
          <w:szCs w:val="32"/>
          <w:lang w:val="en"/>
        </w:rPr>
        <w:t xml:space="preserve">Submission deadline: </w:t>
      </w:r>
      <w:r w:rsidR="00290E9B">
        <w:rPr>
          <w:rFonts w:ascii="Arial Narrow" w:hAnsi="Arial Narrow"/>
          <w:b/>
          <w:bCs/>
          <w:color w:val="000000"/>
          <w:sz w:val="32"/>
          <w:szCs w:val="32"/>
          <w:lang w:val="en"/>
        </w:rPr>
        <w:t>30 January 2025</w:t>
      </w:r>
      <w:r w:rsidR="00290E9B" w:rsidRPr="00290E9B">
        <w:rPr>
          <w:rFonts w:ascii="Arial Narrow" w:hAnsi="Arial Narrow"/>
          <w:b/>
          <w:bCs/>
          <w:color w:val="000000"/>
          <w:sz w:val="36"/>
          <w:szCs w:val="36"/>
          <w:lang w:val="en-US"/>
        </w:rPr>
        <w:br/>
      </w:r>
      <w:r w:rsidR="00E9581A">
        <w:rPr>
          <w:rFonts w:ascii="Arial Narrow" w:hAnsi="Arial Narrow"/>
          <w:b/>
          <w:bCs/>
          <w:color w:val="000000"/>
          <w:sz w:val="20"/>
          <w:szCs w:val="20"/>
          <w:u w:val="single"/>
          <w:lang w:val="en"/>
        </w:rPr>
        <w:t>5-10</w:t>
      </w:r>
      <w:r w:rsidR="00290E9B">
        <w:rPr>
          <w:rFonts w:ascii="Arial Narrow" w:hAnsi="Arial Narrow"/>
          <w:b/>
          <w:bCs/>
          <w:color w:val="000000"/>
          <w:sz w:val="20"/>
          <w:szCs w:val="20"/>
          <w:u w:val="single"/>
          <w:lang w:val="en"/>
        </w:rPr>
        <w:t xml:space="preserve"> </w:t>
      </w:r>
      <w:r w:rsidR="00504BA7">
        <w:rPr>
          <w:rFonts w:ascii="Arial Narrow" w:hAnsi="Arial Narrow"/>
          <w:b/>
          <w:bCs/>
          <w:color w:val="000000"/>
          <w:sz w:val="20"/>
          <w:szCs w:val="20"/>
          <w:u w:val="single"/>
          <w:lang w:val="en"/>
        </w:rPr>
        <w:t>spots</w:t>
      </w:r>
      <w:r w:rsidR="00290E9B">
        <w:rPr>
          <w:rFonts w:ascii="Arial Narrow" w:hAnsi="Arial Narrow"/>
          <w:b/>
          <w:bCs/>
          <w:color w:val="000000"/>
          <w:sz w:val="20"/>
          <w:szCs w:val="20"/>
          <w:lang w:val="en"/>
        </w:rPr>
        <w:t>– "First come, first served"</w:t>
      </w:r>
      <w:r w:rsidR="00290E9B" w:rsidRPr="00290E9B">
        <w:rPr>
          <w:rFonts w:ascii="Arial Narrow" w:hAnsi="Arial Narrow"/>
          <w:b/>
          <w:bCs/>
          <w:color w:val="000000"/>
          <w:sz w:val="18"/>
          <w:szCs w:val="18"/>
          <w:lang w:val="en-US"/>
        </w:rPr>
        <w:br/>
      </w:r>
      <w:r w:rsidR="00290E9B">
        <w:rPr>
          <w:rFonts w:ascii="Arial Narrow" w:hAnsi="Arial Narrow"/>
          <w:b/>
          <w:bCs/>
          <w:color w:val="000000"/>
          <w:sz w:val="20"/>
          <w:szCs w:val="20"/>
          <w:lang w:val="en"/>
        </w:rPr>
        <w:t>The funding of the MOE can be applied for from 15 registrations!</w:t>
      </w:r>
      <w:r w:rsidR="00E9581A">
        <w:rPr>
          <w:rFonts w:ascii="Arial Narrow" w:hAnsi="Arial Narrow"/>
          <w:b/>
          <w:bCs/>
          <w:color w:val="000000"/>
          <w:sz w:val="20"/>
          <w:szCs w:val="20"/>
          <w:lang w:val="en"/>
        </w:rPr>
        <w:t xml:space="preserve"> </w:t>
      </w:r>
      <w:r w:rsidR="00290E9B">
        <w:rPr>
          <w:rFonts w:ascii="Arial Narrow" w:hAnsi="Arial Narrow"/>
          <w:b/>
          <w:bCs/>
          <w:color w:val="000000"/>
          <w:sz w:val="20"/>
          <w:szCs w:val="20"/>
          <w:lang w:val="en"/>
        </w:rPr>
        <w:t>The course does not take place under 15 registrations.</w:t>
      </w:r>
      <w:r w:rsidR="00C44C16" w:rsidRPr="00C44C16">
        <w:rPr>
          <w:rFonts w:ascii="Arial Narrow" w:hAnsi="Arial Narrow"/>
          <w:b/>
          <w:noProof/>
          <w:sz w:val="20"/>
          <w:lang w:val="en-US" w:eastAsia="zh-CN"/>
        </w:rPr>
        <w:t xml:space="preserve"> </w:t>
      </w:r>
    </w:p>
    <w:sectPr w:rsidR="00290E9B" w:rsidRPr="00C44C16" w:rsidSect="00290E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Arial Unicode MS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84E28"/>
    <w:multiLevelType w:val="hybridMultilevel"/>
    <w:tmpl w:val="0F12726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530BF"/>
    <w:multiLevelType w:val="hybridMultilevel"/>
    <w:tmpl w:val="69FC7084"/>
    <w:lvl w:ilvl="0" w:tplc="99222B22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50724"/>
    <w:multiLevelType w:val="hybridMultilevel"/>
    <w:tmpl w:val="1F043186"/>
    <w:lvl w:ilvl="0" w:tplc="99222B22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D4307"/>
    <w:multiLevelType w:val="hybridMultilevel"/>
    <w:tmpl w:val="37FAD6A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2717E"/>
    <w:multiLevelType w:val="hybridMultilevel"/>
    <w:tmpl w:val="815890CC"/>
    <w:lvl w:ilvl="0" w:tplc="99222B22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E9B"/>
    <w:rsid w:val="000F5C7B"/>
    <w:rsid w:val="00290E9B"/>
    <w:rsid w:val="004D67EB"/>
    <w:rsid w:val="00504BA7"/>
    <w:rsid w:val="005054EB"/>
    <w:rsid w:val="00553E90"/>
    <w:rsid w:val="00610F3D"/>
    <w:rsid w:val="00695942"/>
    <w:rsid w:val="008B7A85"/>
    <w:rsid w:val="00A24A79"/>
    <w:rsid w:val="00C44C16"/>
    <w:rsid w:val="00E9581A"/>
    <w:rsid w:val="00EC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16ED82-C2BB-4F19-93BE-56E653F50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90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yperlink">
    <w:name w:val="Hyperlink"/>
    <w:basedOn w:val="DefaultParagraphFont"/>
    <w:uiPriority w:val="99"/>
    <w:unhideWhenUsed/>
    <w:rsid w:val="00290E9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90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218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50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0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ildung@taipei.at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cs.google.com/forms/d/e/1FAIpQLSf2lYqWjhkC6GlJZqJe7kWcUZcqqOxmWtJYeE4rl4s2QEBa2Q/viewfor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TECO AUSTRIA</dc:creator>
  <cp:keywords/>
  <dc:description/>
  <cp:lastModifiedBy>TECO AUSTRIA</cp:lastModifiedBy>
  <cp:revision>7</cp:revision>
  <cp:lastPrinted>2024-12-17T14:35:00Z</cp:lastPrinted>
  <dcterms:created xsi:type="dcterms:W3CDTF">2024-12-17T14:36:00Z</dcterms:created>
  <dcterms:modified xsi:type="dcterms:W3CDTF">2025-01-09T13:51:00Z</dcterms:modified>
</cp:coreProperties>
</file>